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64" w:rsidRPr="00F47EFE" w:rsidRDefault="00F47EFE" w:rsidP="00F4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FE">
        <w:rPr>
          <w:rFonts w:ascii="Times New Roman" w:hAnsi="Times New Roman" w:cs="Times New Roman"/>
          <w:b/>
          <w:sz w:val="24"/>
          <w:szCs w:val="24"/>
        </w:rPr>
        <w:t>Читаем учебник. Слушаем на уроке.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Цель: дать представление об основных единицах языка (звуке, слове, предложении) и их роли в языке. Формировать навыки нахождения единиц языка: определять границы слов, предложений, определять количество звуков в слове.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Планируемые результаты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Предметные Метапредметные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владеть навыками работы с учебной книгой, словарями и другими информационными источниками, включая СМИ и ресурсы Интернета; • владеть навыками различных видов чтения (изучающим, ознакомительным, просмотровым) и информационной переработки прочитанного материала; Личностные: Проявлять познавательный интерес к происхождению слов.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Регулятивные: анализировать существующие и планировать будущие образовательные результаты; • ставить цель деятельности на основе определенной проблемы и существующих возможностей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Познавательные: подбирать слова, соподчиненные ключевому слову, определяющие его признаки и свойства; • выстраивать логическую цепочку, состоящую из ключевого слова и соподчиненных ему слов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EFE">
        <w:rPr>
          <w:rFonts w:ascii="Times New Roman" w:hAnsi="Times New Roman" w:cs="Times New Roman"/>
          <w:sz w:val="20"/>
          <w:szCs w:val="20"/>
        </w:rPr>
        <w:t>Коммуникативные: высказывать и обосновывать мнение (суждение) и запрашивать мнение партнера в рамках диалога; • принимать решение в ходе диалога и согласовывать его с собеседником; • создавать письменные «клишированные» и оригинальные тексты с использованием необходимых речевых средств;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EF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I. Организационный момент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II. Актуализация знаний</w:t>
      </w:r>
    </w:p>
    <w:p w:rsidR="00F47EFE" w:rsidRPr="00B56D27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7"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B56D27" w:rsidRPr="00973824" w:rsidRDefault="00B56D27" w:rsidP="00F47E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824">
        <w:rPr>
          <w:rFonts w:ascii="Times New Roman" w:hAnsi="Times New Roman" w:cs="Times New Roman"/>
          <w:i/>
          <w:sz w:val="24"/>
          <w:szCs w:val="24"/>
        </w:rPr>
        <w:t>Могут сдать тетрадь те, кто выполнил дополнительное задание по карточке.</w:t>
      </w:r>
    </w:p>
    <w:p w:rsidR="00B56D27" w:rsidRPr="00973824" w:rsidRDefault="00B56D27" w:rsidP="00563F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824">
        <w:rPr>
          <w:rFonts w:ascii="Times New Roman" w:hAnsi="Times New Roman" w:cs="Times New Roman"/>
          <w:i/>
          <w:sz w:val="24"/>
          <w:szCs w:val="24"/>
        </w:rPr>
        <w:t>Собрать контрольные тетради</w:t>
      </w:r>
      <w:r w:rsidR="00973824">
        <w:rPr>
          <w:rFonts w:ascii="Times New Roman" w:hAnsi="Times New Roman" w:cs="Times New Roman"/>
          <w:i/>
          <w:sz w:val="24"/>
          <w:szCs w:val="24"/>
        </w:rPr>
        <w:t xml:space="preserve"> и вторые рабочие (по 12 л.)</w:t>
      </w:r>
      <w:r w:rsidRPr="00973824">
        <w:rPr>
          <w:rFonts w:ascii="Times New Roman" w:hAnsi="Times New Roman" w:cs="Times New Roman"/>
          <w:i/>
          <w:sz w:val="24"/>
          <w:szCs w:val="24"/>
        </w:rPr>
        <w:t>.</w:t>
      </w:r>
    </w:p>
    <w:p w:rsidR="00B56D27" w:rsidRPr="00F47EFE" w:rsidRDefault="00B56D27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Вопросы.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Что мы понимаем под словом «язык»?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Для чего служит язык?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 вы понимаете эпиграф к теме «Язык и общение» (высказывание И. С. Тургенева): «Берегите наш язык, наш прекрасный русский язык»?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О каком языке (о каких языках) идет речь в тексте Л. В. Успенского?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Докажите, что язык — это средство общения.</w:t>
      </w:r>
    </w:p>
    <w:p w:rsidR="004F4678" w:rsidRPr="00F47EFE" w:rsidRDefault="004F4678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III. Самоопределение к деятельности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Какие значения слова «язык» вам известны?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Как, с помощью каких языков мы можем передавать мысли, знания, чувства? Попробуйте привести примеры таких языков.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- Как мы общаемся друг с другом? Можно ли общаться, не разговаривая?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 вы думаете, что нужно сделать, чтобы лучше понимать сказанное, написанное?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IV. Работа по теме урока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1. Беседа.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Если мы заглянем в словарь, то увидим, что у слова «язык» множество значений. Мы будем говорить о языке как средстве передачи мыслей, знаний, чувств, как средстве общения между людьми с помощью слов, речи. </w:t>
      </w:r>
      <w:r w:rsidRPr="00F47EFE">
        <w:rPr>
          <w:rFonts w:ascii="Times New Roman" w:hAnsi="Times New Roman" w:cs="Times New Roman"/>
          <w:b/>
          <w:sz w:val="24"/>
          <w:szCs w:val="24"/>
        </w:rPr>
        <w:t>Речь — это язык в действии, конкретное применение, использование языка.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Есть и другие языки, созданные для передачи мыслей, знаний, чувств. Свой язык имеет математика. Язык математики передает информацию с помощью специальных математических знаков. Язык формул позволяет выразить мысль сжато, кратко, точно.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Цветовая палитра — тоже своеобразный язык. Красный — цвет любви, радости;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— нежности; желтый — измены; черный — печали и т. д.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Существует, например, язык цветов, с помощью которого можно без слов передать свои чувства другому человеку. К примеру, красная роза — признание в любви; белые роза, гвоздика, лилия — знак чистоты; красная гвоздика — очарование,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розовая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— «никогда тебя не забуду»; желтая лилия — благодарность; амариллис — гордость; астра — любовь и нежность; фиалка — верность, добродетель; красный тюльпан — удача; ландыш — покорность и смирение; пион — сострадание и сочувствие; ирис — вера, надежда; сирень — красота и т. д.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Есть также язык жестов. Его можно считать международным, хотя и здесь есть некоторые отличия. Например, в Болгарии кивок означает отрицание — «нет», а если человек поворачивает голову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налево-направо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, значит, он с вами согласен — «да».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Имеются и другие «бессловесные языки» — язык музыки, язык танца, язык мимики и т. д.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Задание.</w:t>
      </w:r>
      <w:r w:rsidRPr="00F47EFE">
        <w:rPr>
          <w:rFonts w:ascii="Times New Roman" w:hAnsi="Times New Roman" w:cs="Times New Roman"/>
          <w:sz w:val="24"/>
          <w:szCs w:val="24"/>
        </w:rPr>
        <w:t xml:space="preserve"> Попробуем с помощью мимики передать удивление, восторг, печаль, недовольство, радость.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Язык словесный универсален, с его помощью можно общаться даже на расстоянии,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7EFE">
        <w:rPr>
          <w:rFonts w:ascii="Times New Roman" w:hAnsi="Times New Roman" w:cs="Times New Roman"/>
          <w:sz w:val="24"/>
          <w:szCs w:val="24"/>
        </w:rPr>
        <w:t xml:space="preserve"> по телефону, с помощью письменных сообщений, с помощью книг.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Итак,</w:t>
      </w:r>
      <w:r w:rsidRPr="00F47EFE">
        <w:rPr>
          <w:rFonts w:ascii="Times New Roman" w:hAnsi="Times New Roman" w:cs="Times New Roman"/>
          <w:b/>
          <w:sz w:val="24"/>
          <w:szCs w:val="24"/>
        </w:rPr>
        <w:t> язык — важнейшее средство общения между людьми.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2. Работа с учебником.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Рассмотрите рисунки учебника на с. 6 (§ 2, выполните устно упр. 4—5.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F47EFE">
        <w:rPr>
          <w:rFonts w:ascii="Times New Roman" w:hAnsi="Times New Roman" w:cs="Times New Roman"/>
          <w:i/>
          <w:sz w:val="24"/>
          <w:szCs w:val="24"/>
        </w:rPr>
        <w:t>говорение — слушание, письмо — чтение</w:t>
      </w:r>
      <w:r w:rsidRPr="00F47EFE">
        <w:rPr>
          <w:rFonts w:ascii="Times New Roman" w:hAnsi="Times New Roman" w:cs="Times New Roman"/>
          <w:sz w:val="24"/>
          <w:szCs w:val="24"/>
        </w:rPr>
        <w:t xml:space="preserve"> соединены двойными стрелками, потому что предполагают общение между людьми, обусловливают друг друга. Если есть говорящий — есть и слушающий, если есть пишущий — есть и читающий.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Выполните устно упр. 6. Запишите в тетрадях 2 пословицы: вариант I — об устной речи и слушании, вариант II — о письменной речи и чтении.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Прочитайте теоретические сведения перед упр. 8 и выполните задание этого упражнения.</w:t>
      </w:r>
    </w:p>
    <w:p w:rsid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Приемы изучающего чтения и слушания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1. Чтение памятки «Приемы изучающего чтения» и упр. 10 (с. 8) (выделенные в упр. 10 слова выписать на доску: ученики пересказывают текст, пользуясь этими словами).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2. Чтение § 4, беседа по вопросам; чтение памятки «Приемы слушания» на с. 9.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V. Закрепление изученного материала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Выразительное чтение басни И. А. Крылова «Пустынник и Медведь».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Задание (дается перед чтением). Постарайтесь применить приемы слушания, а затем пересказать услышанное своими словами.</w:t>
      </w:r>
    </w:p>
    <w:p w:rsid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FE" w:rsidRPr="001C05E1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5E1">
        <w:rPr>
          <w:rFonts w:ascii="Times New Roman" w:hAnsi="Times New Roman" w:cs="Times New Roman"/>
          <w:b/>
          <w:sz w:val="24"/>
          <w:szCs w:val="24"/>
        </w:rPr>
        <w:t>Пустынник и Медведь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Хотя услуга нам при нужде дорога,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Но за нее не всяк умеет взяться: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Не дай бог с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дураком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связаться!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Услужливый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опаснее врага.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Жил некто человек безродный, одинокой,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Вдали от города, в глуши.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Про жизнь пустынную, как сладко ни пиши,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А в одиночестве способен жить не всякой: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нам и грусть и радость разделить.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Мне скажут: «А лужок, а темная дуброва, Пригорки, ручейки и мурава шелкова?»— «Прекрасны, что и говорить!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А все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прискучится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, как не с кем молвить слова». Так и Пустыннику тому Соскучилось быть вечно одному.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Идет он в лес толкнуться у соседей,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Чтоб с кем-нибудь знакомство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свесть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В лесу кого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набресть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Кроме волков или медведей?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 точно, встретился с большим Медведем он, Но делать нечего: снимает шляпу,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 милому соседушке поклон.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Сосед ему протягивает лапу,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И, слово за слово, знакомятся они,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Потом дружатся, Потом не могут уж расстаться И целые проводят вместе дни.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О чем у них, и что бывало разговору,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Иль присказок, иль шуточек каких,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 как беседа шла у них,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Я по сию не знаю пору.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Пустынник был неговорлив;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Мишук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с природы молчалив: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Так из избы не вынесено сору.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Но как бы ни было, Пустынник очень рад,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Что дал ему Бог в друге клад.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Везде за Мишей он, без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Мишеньки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тошнится И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Мишенькой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не может нахвалиться.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Однажды вздумалось друзьям В день жаркий побродить по рощам, по лугам, И по долам, и по горам;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А так как человек медведя послабее,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То и Пустынник наш скорее,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, устал И отставать от друга стал.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То видя, говорит, как путный, Мишка другу: «Приляг-ка, брат, и отдохни Да коли хочешь, так сосни;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А я постерегу тебя здесь у досугу».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Пустынник был сговорчив: лег, зевнул Да тотчас и заснул.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А Мишка на часах — да он и не без дела: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У друга на нос муха села.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Он друга обмахнул,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Взглянул,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А муха на щеке; согнал, а муха снова У друга на носу,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 неотвязчивей час от часу.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>, не говоря ни слова,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Увесистый булыжник в лапы сгреб,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Присел на корточки, не переводит духу,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Сам думает: «Молчи ж, уж я тебя, воструху!» — И, у друга на лбу </w:t>
      </w:r>
      <w:proofErr w:type="spellStart"/>
      <w:r w:rsidRPr="00F47EFE">
        <w:rPr>
          <w:rFonts w:ascii="Times New Roman" w:hAnsi="Times New Roman" w:cs="Times New Roman"/>
          <w:sz w:val="24"/>
          <w:szCs w:val="24"/>
        </w:rPr>
        <w:t>подкарауля</w:t>
      </w:r>
      <w:proofErr w:type="spellEnd"/>
      <w:r w:rsidRPr="00F47EFE">
        <w:rPr>
          <w:rFonts w:ascii="Times New Roman" w:hAnsi="Times New Roman" w:cs="Times New Roman"/>
          <w:sz w:val="24"/>
          <w:szCs w:val="24"/>
        </w:rPr>
        <w:t xml:space="preserve"> муху,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Что силы есть — хвать друга камнем в лоб!</w:t>
      </w:r>
    </w:p>
    <w:p w:rsidR="00F47EFE" w:rsidRP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Удар так ловок был, что череп врознь раздался, И Мишин друг лежать надолго там остался!</w:t>
      </w:r>
    </w:p>
    <w:p w:rsidR="00F47EFE" w:rsidRDefault="00F47EFE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И. А. Крылов</w:t>
      </w:r>
    </w:p>
    <w:p w:rsidR="001C05E1" w:rsidRPr="00F47EFE" w:rsidRDefault="001C05E1" w:rsidP="001C05E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Почему Пустынник подружился с Медведем?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Каким вы представляете себе Медведя?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Найдите прямую авторскую оценку Медведя.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В каких словах заключена мораль басни?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Какие слова этой басни стали крылатыми?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VI. Подведение итогов. Рефлексия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Какое значение имеет язык в жизни человека?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Что общего у устного и письменного общения и чем они различаются?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Назовите приемы ознакомительного чтения.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Перечислите приемы изучающего чтения.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Назовите приемы слушания.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Что нового вы узнали об общении?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— Какое значение имеют приемы чтения и слушания?</w:t>
      </w:r>
    </w:p>
    <w:p w:rsidR="00F47EFE" w:rsidRPr="00870D3C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3C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1- § 2, 3, упр. 7, 12.</w:t>
      </w:r>
    </w:p>
    <w:p w:rsidR="003629D2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 xml:space="preserve">2. Упр. 11 — придумать продолжение сказки. </w:t>
      </w:r>
    </w:p>
    <w:p w:rsidR="00F47EFE" w:rsidRDefault="00F47EFE" w:rsidP="0056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FE">
        <w:rPr>
          <w:rFonts w:ascii="Times New Roman" w:hAnsi="Times New Roman" w:cs="Times New Roman"/>
          <w:sz w:val="24"/>
          <w:szCs w:val="24"/>
        </w:rPr>
        <w:t>Задание по группам</w:t>
      </w:r>
      <w:r w:rsidR="00173682">
        <w:rPr>
          <w:rFonts w:ascii="Times New Roman" w:hAnsi="Times New Roman" w:cs="Times New Roman"/>
          <w:sz w:val="24"/>
          <w:szCs w:val="24"/>
        </w:rPr>
        <w:t xml:space="preserve"> (рядам)</w:t>
      </w:r>
      <w:r w:rsidRPr="00F47EFE">
        <w:rPr>
          <w:rFonts w:ascii="Times New Roman" w:hAnsi="Times New Roman" w:cs="Times New Roman"/>
          <w:sz w:val="24"/>
          <w:szCs w:val="24"/>
        </w:rPr>
        <w:t>: 1-я группа — от имени существительного, 2-я группа — от имени прилагательного, 3-я группа — от имени глагола.</w:t>
      </w:r>
    </w:p>
    <w:p w:rsidR="003629D2" w:rsidRPr="003629D2" w:rsidRDefault="00563F31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9D2">
        <w:rPr>
          <w:rFonts w:ascii="Times New Roman" w:hAnsi="Times New Roman" w:cs="Times New Roman"/>
          <w:sz w:val="24"/>
          <w:szCs w:val="24"/>
        </w:rPr>
        <w:t xml:space="preserve">. </w:t>
      </w:r>
      <w:r w:rsidR="003629D2" w:rsidRPr="003629D2">
        <w:rPr>
          <w:rFonts w:ascii="Times New Roman" w:hAnsi="Times New Roman" w:cs="Times New Roman"/>
          <w:sz w:val="24"/>
          <w:szCs w:val="24"/>
        </w:rPr>
        <w:t xml:space="preserve">Индивидуально - </w:t>
      </w:r>
      <w:r w:rsidR="003629D2" w:rsidRPr="0004321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рассказать о лексическом значении слова</w:t>
      </w:r>
      <w:r w:rsidR="003629D2" w:rsidRPr="0036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"стиль" (выписать из словаря толкование).</w:t>
      </w:r>
    </w:p>
    <w:p w:rsidR="00F47EFE" w:rsidRPr="00F47EFE" w:rsidRDefault="00F47EFE" w:rsidP="00F4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EFE" w:rsidRPr="00F47EFE" w:rsidSect="00F47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47EFE"/>
    <w:rsid w:val="00173682"/>
    <w:rsid w:val="001C05E1"/>
    <w:rsid w:val="001C59D5"/>
    <w:rsid w:val="002362C1"/>
    <w:rsid w:val="003629D2"/>
    <w:rsid w:val="004F4678"/>
    <w:rsid w:val="00562D58"/>
    <w:rsid w:val="00563F31"/>
    <w:rsid w:val="00870D3C"/>
    <w:rsid w:val="00932464"/>
    <w:rsid w:val="00973824"/>
    <w:rsid w:val="00B0538B"/>
    <w:rsid w:val="00B56D27"/>
    <w:rsid w:val="00E200B8"/>
    <w:rsid w:val="00F47EFE"/>
    <w:rsid w:val="00F6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64"/>
  </w:style>
  <w:style w:type="paragraph" w:styleId="2">
    <w:name w:val="heading 2"/>
    <w:basedOn w:val="a"/>
    <w:link w:val="20"/>
    <w:uiPriority w:val="9"/>
    <w:qFormat/>
    <w:rsid w:val="00F47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2019-03-20T20:39:00Z</dcterms:created>
  <dcterms:modified xsi:type="dcterms:W3CDTF">2020-09-26T07:41:00Z</dcterms:modified>
</cp:coreProperties>
</file>